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7716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远安县人民</w:t>
      </w:r>
      <w:r>
        <w:rPr>
          <w:rFonts w:hint="eastAsia" w:ascii="宋体" w:hAnsi="宋体"/>
          <w:sz w:val="44"/>
          <w:szCs w:val="44"/>
        </w:rPr>
        <w:t>法院向案外人发放执行案款公示</w:t>
      </w:r>
    </w:p>
    <w:p w14:paraId="3013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21C3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为严格管理执行案款发放，规范执行案款发放程序，确保案款发放安全，落实人民法院向案外人发放案款公示要求，根据《最高人民法院关于执行款物管理工作的规定》，现对</w:t>
      </w:r>
      <w:r>
        <w:rPr>
          <w:rFonts w:hint="eastAsia" w:ascii="仿宋" w:hAnsi="仿宋" w:eastAsia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sz w:val="32"/>
          <w:szCs w:val="32"/>
        </w:rPr>
        <w:t>下执行案款发放事宜予以公示，公示期为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天（附件见下表）。</w:t>
      </w:r>
    </w:p>
    <w:p w14:paraId="18A8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公示期间，案件当事人或者其他利害关系人对案款发放有异议的，可以在公示期内向本院提出并提交相关证据材料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佐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证，由本院审查处理。公示期满无异议，将按执行案款管理相关规定办理发放手续。</w:t>
      </w:r>
    </w:p>
    <w:p w14:paraId="231C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特此公告。</w:t>
      </w:r>
    </w:p>
    <w:p w14:paraId="23E7D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4317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2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</w:p>
    <w:p w14:paraId="463A5600">
      <w:pPr>
        <w:jc w:val="center"/>
        <w:rPr>
          <w:rFonts w:ascii="宋体"/>
          <w:sz w:val="40"/>
          <w:szCs w:val="40"/>
        </w:rPr>
      </w:pPr>
      <w:r>
        <w:rPr>
          <w:rFonts w:hint="eastAsia" w:ascii="宋体" w:hAnsi="宋体"/>
          <w:sz w:val="40"/>
          <w:szCs w:val="40"/>
          <w:lang w:eastAsia="zh-CN"/>
        </w:rPr>
        <w:t>远安县人民</w:t>
      </w:r>
      <w:r>
        <w:rPr>
          <w:rFonts w:hint="eastAsia" w:ascii="宋体" w:hAnsi="宋体"/>
          <w:sz w:val="40"/>
          <w:szCs w:val="40"/>
        </w:rPr>
        <w:t>法院向案外人发放执行案款公示</w:t>
      </w:r>
    </w:p>
    <w:tbl>
      <w:tblPr>
        <w:tblStyle w:val="5"/>
        <w:tblW w:w="9554" w:type="dxa"/>
        <w:tblInd w:w="-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19"/>
        <w:gridCol w:w="1920"/>
        <w:gridCol w:w="1110"/>
        <w:gridCol w:w="1650"/>
        <w:gridCol w:w="900"/>
        <w:gridCol w:w="1545"/>
      </w:tblGrid>
      <w:tr w14:paraId="61BF4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783B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序号</w:t>
            </w:r>
          </w:p>
        </w:tc>
        <w:tc>
          <w:tcPr>
            <w:tcW w:w="1719" w:type="dxa"/>
            <w:vAlign w:val="center"/>
          </w:tcPr>
          <w:p w14:paraId="37C2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案号</w:t>
            </w:r>
          </w:p>
        </w:tc>
        <w:tc>
          <w:tcPr>
            <w:tcW w:w="1920" w:type="dxa"/>
            <w:vAlign w:val="center"/>
          </w:tcPr>
          <w:p w14:paraId="5306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发放对象</w:t>
            </w:r>
          </w:p>
        </w:tc>
        <w:tc>
          <w:tcPr>
            <w:tcW w:w="1110" w:type="dxa"/>
            <w:vAlign w:val="center"/>
          </w:tcPr>
          <w:p w14:paraId="0E63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发放金额</w:t>
            </w:r>
          </w:p>
        </w:tc>
        <w:tc>
          <w:tcPr>
            <w:tcW w:w="1650" w:type="dxa"/>
            <w:vAlign w:val="center"/>
          </w:tcPr>
          <w:p w14:paraId="6E4C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发放事由</w:t>
            </w:r>
          </w:p>
        </w:tc>
        <w:tc>
          <w:tcPr>
            <w:tcW w:w="900" w:type="dxa"/>
            <w:vAlign w:val="center"/>
          </w:tcPr>
          <w:p w14:paraId="7EE4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是否</w:t>
            </w:r>
          </w:p>
          <w:p w14:paraId="19D0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合议</w:t>
            </w:r>
          </w:p>
        </w:tc>
        <w:tc>
          <w:tcPr>
            <w:tcW w:w="1545" w:type="dxa"/>
            <w:vAlign w:val="center"/>
          </w:tcPr>
          <w:p w14:paraId="469A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执行人员联系</w:t>
            </w:r>
          </w:p>
          <w:p w14:paraId="6F7F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方式</w:t>
            </w:r>
          </w:p>
        </w:tc>
      </w:tr>
      <w:tr w14:paraId="5173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6639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1719" w:type="dxa"/>
            <w:vAlign w:val="center"/>
          </w:tcPr>
          <w:p w14:paraId="174A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2025）鄂0525执215号</w:t>
            </w:r>
          </w:p>
        </w:tc>
        <w:tc>
          <w:tcPr>
            <w:tcW w:w="1920" w:type="dxa"/>
            <w:vAlign w:val="center"/>
          </w:tcPr>
          <w:p w14:paraId="572A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李军（系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2025鄂0525执215号李春功继承人之一）</w:t>
            </w:r>
          </w:p>
        </w:tc>
        <w:tc>
          <w:tcPr>
            <w:tcW w:w="1110" w:type="dxa"/>
            <w:vAlign w:val="center"/>
          </w:tcPr>
          <w:p w14:paraId="3305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113143.49元</w:t>
            </w:r>
          </w:p>
        </w:tc>
        <w:tc>
          <w:tcPr>
            <w:tcW w:w="1650" w:type="dxa"/>
            <w:vAlign w:val="center"/>
          </w:tcPr>
          <w:p w14:paraId="6560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both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案件当事人李春功的各继承人协商一致同意将案款发放至李军账户</w:t>
            </w:r>
          </w:p>
        </w:tc>
        <w:tc>
          <w:tcPr>
            <w:tcW w:w="900" w:type="dxa"/>
            <w:vAlign w:val="center"/>
          </w:tcPr>
          <w:p w14:paraId="45DE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是</w:t>
            </w:r>
          </w:p>
        </w:tc>
        <w:tc>
          <w:tcPr>
            <w:tcW w:w="1545" w:type="dxa"/>
            <w:vAlign w:val="center"/>
          </w:tcPr>
          <w:p w14:paraId="6D86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exact"/>
              <w:jc w:val="center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07173817485</w:t>
            </w:r>
          </w:p>
        </w:tc>
      </w:tr>
    </w:tbl>
    <w:p w14:paraId="0622F92C">
      <w:pPr>
        <w:spacing w:before="240"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E3"/>
    <w:rsid w:val="000501DC"/>
    <w:rsid w:val="000B2350"/>
    <w:rsid w:val="002670BA"/>
    <w:rsid w:val="002917CB"/>
    <w:rsid w:val="003B2BD0"/>
    <w:rsid w:val="004571AE"/>
    <w:rsid w:val="00472C84"/>
    <w:rsid w:val="0054511E"/>
    <w:rsid w:val="005C128F"/>
    <w:rsid w:val="00627AAB"/>
    <w:rsid w:val="00664BA8"/>
    <w:rsid w:val="00732325"/>
    <w:rsid w:val="00747CEF"/>
    <w:rsid w:val="008871E3"/>
    <w:rsid w:val="008A3791"/>
    <w:rsid w:val="008B1093"/>
    <w:rsid w:val="008E6C44"/>
    <w:rsid w:val="00980293"/>
    <w:rsid w:val="0098740E"/>
    <w:rsid w:val="00AC511C"/>
    <w:rsid w:val="00B02B96"/>
    <w:rsid w:val="00BF4B71"/>
    <w:rsid w:val="00C15BE3"/>
    <w:rsid w:val="00C33528"/>
    <w:rsid w:val="00C45E26"/>
    <w:rsid w:val="00C71273"/>
    <w:rsid w:val="00C93B24"/>
    <w:rsid w:val="00D042E2"/>
    <w:rsid w:val="00D11E4F"/>
    <w:rsid w:val="00E961F5"/>
    <w:rsid w:val="00F91DF4"/>
    <w:rsid w:val="00FB3D1E"/>
    <w:rsid w:val="3C5929FF"/>
    <w:rsid w:val="5BDE6CAE"/>
    <w:rsid w:val="6D77D6B1"/>
    <w:rsid w:val="6DAF5447"/>
    <w:rsid w:val="716F35E9"/>
    <w:rsid w:val="77F740E3"/>
    <w:rsid w:val="7F3F5D00"/>
    <w:rsid w:val="7F7FF288"/>
    <w:rsid w:val="7FEE5DE5"/>
    <w:rsid w:val="BB6EF984"/>
    <w:rsid w:val="F6C3C148"/>
    <w:rsid w:val="FBFB9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326</Words>
  <Characters>360</Characters>
  <Lines>3</Lines>
  <Paragraphs>1</Paragraphs>
  <TotalTime>2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2025-08-10T03:14:00Z</dcterms:created>
  <dc:creator>雷必强</dc:creator>
  <cp:lastModifiedBy>汪浩然</cp:lastModifiedBy>
  <cp:lastPrinted>2025-08-20T01:13:00Z</cp:lastPrinted>
  <dcterms:modified xsi:type="dcterms:W3CDTF">2025-09-26T07:58:43Z</dcterms:modified>
  <dc:title>夷陵区法院向案外人发放执行案款公示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F6BDEA008E9F4FB0BC7F139F5AC3D3A3_13</vt:lpwstr>
  </property>
  <property fmtid="{D5CDD505-2E9C-101B-9397-08002B2CF9AE}" pid="4" name="KSOTemplateDocerSaveRecord">
    <vt:lpwstr>eyJoZGlkIjoiYTM4Y2JhNjE2ZWI2MzgzMDk2MDAzYTJmZmEyM2EyNDQiLCJ1c2VySWQiOiI0MjcwNTQ1NDIifQ==</vt:lpwstr>
  </property>
</Properties>
</file>